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07" w:rsidRPr="00790807" w:rsidRDefault="00790807" w:rsidP="00790807">
      <w:pPr>
        <w:rPr>
          <w:rFonts w:ascii="Times New Roman" w:hAnsi="Times New Roman" w:cs="Times New Roman"/>
        </w:rPr>
      </w:pPr>
    </w:p>
    <w:p w:rsidR="00790807" w:rsidRPr="00790807" w:rsidRDefault="00790807" w:rsidP="00790807">
      <w:pPr>
        <w:rPr>
          <w:rFonts w:ascii="Times New Roman" w:hAnsi="Times New Roman" w:cs="Times New Roman"/>
        </w:rPr>
      </w:pPr>
    </w:p>
    <w:p w:rsidR="00790807" w:rsidRPr="00790807" w:rsidRDefault="00BC16C2" w:rsidP="007908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Programma Corso Chirurgia d’Urgenza </w:t>
      </w:r>
    </w:p>
    <w:p w:rsidR="00790807" w:rsidRPr="00790807" w:rsidRDefault="00790807" w:rsidP="00790807">
      <w:pPr>
        <w:rPr>
          <w:rFonts w:ascii="Times New Roman" w:hAnsi="Times New Roman" w:cs="Times New Roman"/>
        </w:rPr>
      </w:pPr>
    </w:p>
    <w:p w:rsidR="00790807" w:rsidRPr="00901E6E" w:rsidRDefault="00790807" w:rsidP="00901E6E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01E6E">
        <w:rPr>
          <w:rFonts w:ascii="Times New Roman" w:eastAsia="Times New Roman" w:hAnsi="Times New Roman" w:cs="Times New Roman"/>
        </w:rPr>
        <w:t>Emorragie digestive</w:t>
      </w:r>
    </w:p>
    <w:p w:rsidR="00790807" w:rsidRPr="00901E6E" w:rsidRDefault="00790807" w:rsidP="00901E6E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01E6E">
        <w:rPr>
          <w:rFonts w:ascii="Times New Roman" w:eastAsia="Times New Roman" w:hAnsi="Times New Roman" w:cs="Times New Roman"/>
        </w:rPr>
        <w:t>Itteri chirurgici</w:t>
      </w:r>
    </w:p>
    <w:p w:rsidR="00790807" w:rsidRPr="00901E6E" w:rsidRDefault="00790807" w:rsidP="00901E6E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01E6E">
        <w:rPr>
          <w:rFonts w:ascii="Times New Roman" w:eastAsia="Times New Roman" w:hAnsi="Times New Roman" w:cs="Times New Roman"/>
        </w:rPr>
        <w:t>Patologie benigne del grosso intestino</w:t>
      </w:r>
    </w:p>
    <w:p w:rsidR="00790807" w:rsidRPr="00901E6E" w:rsidRDefault="00790807" w:rsidP="00901E6E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01E6E">
        <w:rPr>
          <w:rFonts w:ascii="Times New Roman" w:eastAsia="Times New Roman" w:hAnsi="Times New Roman" w:cs="Times New Roman"/>
        </w:rPr>
        <w:t>Cancro del Colon</w:t>
      </w:r>
    </w:p>
    <w:p w:rsidR="00790807" w:rsidRPr="00901E6E" w:rsidRDefault="00790807" w:rsidP="00901E6E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01E6E">
        <w:rPr>
          <w:rFonts w:ascii="Times New Roman" w:eastAsia="Times New Roman" w:hAnsi="Times New Roman" w:cs="Times New Roman"/>
        </w:rPr>
        <w:t>Pancreatite acuta</w:t>
      </w:r>
    </w:p>
    <w:p w:rsidR="00790807" w:rsidRPr="00901E6E" w:rsidRDefault="00790807" w:rsidP="00901E6E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01E6E">
        <w:rPr>
          <w:rFonts w:ascii="Times New Roman" w:eastAsia="Times New Roman" w:hAnsi="Times New Roman" w:cs="Times New Roman"/>
        </w:rPr>
        <w:t>Litiasi biliare</w:t>
      </w:r>
    </w:p>
    <w:p w:rsidR="00790807" w:rsidRPr="00901E6E" w:rsidRDefault="00790807" w:rsidP="00901E6E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01E6E">
        <w:rPr>
          <w:rFonts w:ascii="Times New Roman" w:eastAsia="Times New Roman" w:hAnsi="Times New Roman" w:cs="Times New Roman"/>
        </w:rPr>
        <w:t>Addome acuto</w:t>
      </w:r>
    </w:p>
    <w:p w:rsidR="00790807" w:rsidRPr="00901E6E" w:rsidRDefault="00790807" w:rsidP="00901E6E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01E6E">
        <w:rPr>
          <w:rFonts w:ascii="Times New Roman" w:eastAsia="Times New Roman" w:hAnsi="Times New Roman" w:cs="Times New Roman"/>
        </w:rPr>
        <w:t>Patologia vascolare dell’apparato digerente</w:t>
      </w:r>
    </w:p>
    <w:p w:rsidR="00790807" w:rsidRPr="00901E6E" w:rsidRDefault="00790807" w:rsidP="00901E6E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01E6E">
        <w:rPr>
          <w:rFonts w:ascii="Times New Roman" w:eastAsia="Times New Roman" w:hAnsi="Times New Roman" w:cs="Times New Roman"/>
        </w:rPr>
        <w:t>Ipertensione portale</w:t>
      </w:r>
    </w:p>
    <w:p w:rsidR="00790807" w:rsidRPr="00790807" w:rsidRDefault="00790807" w:rsidP="00790807">
      <w:pPr>
        <w:rPr>
          <w:rFonts w:ascii="Times New Roman" w:hAnsi="Times New Roman" w:cs="Times New Roman"/>
          <w:i/>
        </w:rPr>
      </w:pPr>
    </w:p>
    <w:p w:rsidR="00A407B1" w:rsidRPr="00790807" w:rsidRDefault="00A407B1">
      <w:pPr>
        <w:rPr>
          <w:rFonts w:ascii="Times New Roman" w:hAnsi="Times New Roman" w:cs="Times New Roman"/>
        </w:rPr>
      </w:pPr>
    </w:p>
    <w:p w:rsidR="00790807" w:rsidRPr="00790807" w:rsidRDefault="00790807" w:rsidP="00790807">
      <w:pPr>
        <w:pStyle w:val="Default"/>
        <w:rPr>
          <w:rFonts w:ascii="Times New Roman" w:hAnsi="Times New Roman" w:cs="Times New Roman"/>
        </w:rPr>
      </w:pPr>
    </w:p>
    <w:p w:rsidR="00790807" w:rsidRPr="00790807" w:rsidRDefault="00901E6E" w:rsidP="00790807">
      <w:pPr>
        <w:pStyle w:val="Default"/>
        <w:jc w:val="center"/>
        <w:rPr>
          <w:rFonts w:ascii="Times New Roman" w:hAnsi="Times New Roman" w:cs="Times New Roman"/>
          <w:b/>
        </w:rPr>
      </w:pPr>
      <w:r w:rsidRPr="00790807">
        <w:rPr>
          <w:rFonts w:ascii="Times New Roman" w:hAnsi="Times New Roman" w:cs="Times New Roman"/>
          <w:b/>
        </w:rPr>
        <w:t xml:space="preserve">Programma </w:t>
      </w:r>
      <w:r>
        <w:rPr>
          <w:rFonts w:ascii="Times New Roman" w:hAnsi="Times New Roman" w:cs="Times New Roman"/>
          <w:b/>
        </w:rPr>
        <w:t>di</w:t>
      </w:r>
      <w:r w:rsidR="00BC16C2">
        <w:rPr>
          <w:rFonts w:ascii="Times New Roman" w:hAnsi="Times New Roman" w:cs="Times New Roman"/>
          <w:b/>
        </w:rPr>
        <w:t xml:space="preserve"> Chirurgia Cardiaca</w:t>
      </w:r>
    </w:p>
    <w:p w:rsidR="00790807" w:rsidRDefault="00790807" w:rsidP="00790807">
      <w:pPr>
        <w:pStyle w:val="Default"/>
        <w:jc w:val="center"/>
        <w:rPr>
          <w:rFonts w:ascii="Times New Roman" w:hAnsi="Times New Roman" w:cs="Times New Roman"/>
          <w:b/>
          <w:i/>
          <w:iCs/>
        </w:rPr>
      </w:pPr>
    </w:p>
    <w:p w:rsidR="00790807" w:rsidRPr="00790807" w:rsidRDefault="00790807" w:rsidP="00790807">
      <w:pPr>
        <w:pStyle w:val="Default"/>
        <w:jc w:val="center"/>
        <w:rPr>
          <w:rFonts w:ascii="Times New Roman" w:hAnsi="Times New Roman" w:cs="Times New Roman"/>
          <w:b/>
        </w:rPr>
      </w:pPr>
    </w:p>
    <w:p w:rsidR="00790807" w:rsidRPr="00790807" w:rsidRDefault="00790807" w:rsidP="00790807">
      <w:pPr>
        <w:pStyle w:val="Default"/>
        <w:spacing w:after="58"/>
        <w:rPr>
          <w:rFonts w:ascii="Times New Roman" w:hAnsi="Times New Roman" w:cs="Times New Roman"/>
        </w:rPr>
      </w:pPr>
      <w:r w:rsidRPr="00790807">
        <w:rPr>
          <w:rFonts w:ascii="Times New Roman" w:hAnsi="Times New Roman" w:cs="Times New Roman"/>
        </w:rPr>
        <w:t xml:space="preserve">1) ANATOMIA E FISIOLOGIA DELL’APPARATO CARDIOVASCOLARE </w:t>
      </w:r>
    </w:p>
    <w:p w:rsidR="00790807" w:rsidRPr="00790807" w:rsidRDefault="00790807" w:rsidP="00790807">
      <w:pPr>
        <w:pStyle w:val="Default"/>
        <w:spacing w:after="58"/>
        <w:rPr>
          <w:rFonts w:ascii="Times New Roman" w:hAnsi="Times New Roman" w:cs="Times New Roman"/>
        </w:rPr>
      </w:pPr>
      <w:r w:rsidRPr="00790807">
        <w:rPr>
          <w:rFonts w:ascii="Times New Roman" w:hAnsi="Times New Roman" w:cs="Times New Roman"/>
        </w:rPr>
        <w:t xml:space="preserve">2) INSUFFICIENZA CARDIACA </w:t>
      </w:r>
    </w:p>
    <w:p w:rsidR="00790807" w:rsidRPr="00790807" w:rsidRDefault="00790807" w:rsidP="00790807">
      <w:pPr>
        <w:pStyle w:val="Default"/>
        <w:spacing w:after="58"/>
        <w:rPr>
          <w:rFonts w:ascii="Times New Roman" w:hAnsi="Times New Roman" w:cs="Times New Roman"/>
        </w:rPr>
      </w:pPr>
      <w:r w:rsidRPr="00790807">
        <w:rPr>
          <w:rFonts w:ascii="Times New Roman" w:hAnsi="Times New Roman" w:cs="Times New Roman"/>
        </w:rPr>
        <w:t xml:space="preserve">3) CIRCOLAZIONE EXTRACORPOREA: MACCHINA CUORE-POLMONI CIRCUITI, CANNULE </w:t>
      </w:r>
    </w:p>
    <w:p w:rsidR="00790807" w:rsidRPr="00790807" w:rsidRDefault="00790807" w:rsidP="00790807">
      <w:pPr>
        <w:pStyle w:val="Default"/>
        <w:spacing w:after="58"/>
        <w:rPr>
          <w:rFonts w:ascii="Times New Roman" w:hAnsi="Times New Roman" w:cs="Times New Roman"/>
        </w:rPr>
      </w:pPr>
      <w:r w:rsidRPr="00790807">
        <w:rPr>
          <w:rFonts w:ascii="Times New Roman" w:hAnsi="Times New Roman" w:cs="Times New Roman"/>
        </w:rPr>
        <w:t xml:space="preserve">4) PROTEZIONE MIOCARDICA </w:t>
      </w:r>
    </w:p>
    <w:p w:rsidR="00790807" w:rsidRPr="00790807" w:rsidRDefault="00790807" w:rsidP="00790807">
      <w:pPr>
        <w:pStyle w:val="Default"/>
        <w:spacing w:after="58"/>
        <w:rPr>
          <w:rFonts w:ascii="Times New Roman" w:hAnsi="Times New Roman" w:cs="Times New Roman"/>
        </w:rPr>
      </w:pPr>
      <w:r w:rsidRPr="00790807">
        <w:rPr>
          <w:rFonts w:ascii="Times New Roman" w:hAnsi="Times New Roman" w:cs="Times New Roman"/>
        </w:rPr>
        <w:t xml:space="preserve">5) SISTEMI DI ASSISTENZA CARDIOCIRCOLATORIA: CLASSIFICAZIONE </w:t>
      </w:r>
    </w:p>
    <w:p w:rsidR="00790807" w:rsidRPr="00790807" w:rsidRDefault="00790807" w:rsidP="00790807">
      <w:pPr>
        <w:pStyle w:val="Default"/>
        <w:spacing w:after="58"/>
        <w:rPr>
          <w:rFonts w:ascii="Times New Roman" w:hAnsi="Times New Roman" w:cs="Times New Roman"/>
        </w:rPr>
      </w:pPr>
      <w:r w:rsidRPr="00790807">
        <w:rPr>
          <w:rFonts w:ascii="Times New Roman" w:hAnsi="Times New Roman" w:cs="Times New Roman"/>
        </w:rPr>
        <w:t xml:space="preserve">6) SOSTEMI A MEDIO, BREVE E LUNGO TERMINE </w:t>
      </w:r>
    </w:p>
    <w:p w:rsidR="00790807" w:rsidRPr="00790807" w:rsidRDefault="00790807" w:rsidP="00790807">
      <w:pPr>
        <w:pStyle w:val="Default"/>
        <w:spacing w:after="58"/>
        <w:rPr>
          <w:rFonts w:ascii="Times New Roman" w:hAnsi="Times New Roman" w:cs="Times New Roman"/>
        </w:rPr>
      </w:pPr>
      <w:r w:rsidRPr="00790807">
        <w:rPr>
          <w:rFonts w:ascii="Times New Roman" w:hAnsi="Times New Roman" w:cs="Times New Roman"/>
        </w:rPr>
        <w:t xml:space="preserve">7) SISTEMI A FLUSSO CONTINUO ED A FLUSSO PULSATO </w:t>
      </w:r>
    </w:p>
    <w:p w:rsidR="00790807" w:rsidRPr="00790807" w:rsidRDefault="00790807" w:rsidP="00790807">
      <w:pPr>
        <w:pStyle w:val="Default"/>
        <w:rPr>
          <w:rFonts w:ascii="Times New Roman" w:hAnsi="Times New Roman" w:cs="Times New Roman"/>
        </w:rPr>
      </w:pPr>
      <w:r w:rsidRPr="00790807">
        <w:rPr>
          <w:rFonts w:ascii="Times New Roman" w:hAnsi="Times New Roman" w:cs="Times New Roman"/>
        </w:rPr>
        <w:t xml:space="preserve">8) CUORE ARTIFICIALE </w:t>
      </w:r>
    </w:p>
    <w:p w:rsidR="00790807" w:rsidRDefault="00790807">
      <w:pPr>
        <w:rPr>
          <w:rFonts w:ascii="Times New Roman" w:hAnsi="Times New Roman" w:cs="Times New Roman"/>
        </w:rPr>
      </w:pPr>
    </w:p>
    <w:p w:rsidR="00901E6E" w:rsidRDefault="00901E6E">
      <w:pPr>
        <w:rPr>
          <w:rFonts w:ascii="Times New Roman" w:hAnsi="Times New Roman" w:cs="Times New Roman"/>
        </w:rPr>
      </w:pPr>
    </w:p>
    <w:p w:rsidR="00901E6E" w:rsidRDefault="00901E6E">
      <w:pPr>
        <w:rPr>
          <w:rFonts w:ascii="Times New Roman" w:hAnsi="Times New Roman" w:cs="Times New Roman"/>
        </w:rPr>
      </w:pPr>
    </w:p>
    <w:p w:rsidR="00901E6E" w:rsidRPr="00790807" w:rsidRDefault="00901E6E" w:rsidP="00901E6E">
      <w:pPr>
        <w:pStyle w:val="Default"/>
        <w:jc w:val="center"/>
        <w:rPr>
          <w:rFonts w:ascii="Times New Roman" w:hAnsi="Times New Roman" w:cs="Times New Roman"/>
          <w:b/>
        </w:rPr>
      </w:pPr>
      <w:r w:rsidRPr="00790807">
        <w:rPr>
          <w:rFonts w:ascii="Times New Roman" w:hAnsi="Times New Roman" w:cs="Times New Roman"/>
          <w:b/>
        </w:rPr>
        <w:t xml:space="preserve">Programma </w:t>
      </w:r>
      <w:r>
        <w:rPr>
          <w:rFonts w:ascii="Times New Roman" w:hAnsi="Times New Roman" w:cs="Times New Roman"/>
          <w:b/>
        </w:rPr>
        <w:t>di</w:t>
      </w:r>
      <w:r w:rsidRPr="00790807">
        <w:rPr>
          <w:rFonts w:ascii="Times New Roman" w:hAnsi="Times New Roman" w:cs="Times New Roman"/>
          <w:b/>
        </w:rPr>
        <w:t xml:space="preserve"> </w:t>
      </w:r>
      <w:r w:rsidRPr="00901E6E">
        <w:rPr>
          <w:rFonts w:ascii="Times New Roman" w:hAnsi="Times New Roman" w:cs="Times New Roman"/>
          <w:b/>
        </w:rPr>
        <w:t>Scienze Infermieristiche Generali E Pediatriche</w:t>
      </w:r>
    </w:p>
    <w:p w:rsidR="00901E6E" w:rsidRDefault="00901E6E" w:rsidP="00901E6E">
      <w:pPr>
        <w:pStyle w:val="Default"/>
        <w:jc w:val="center"/>
        <w:rPr>
          <w:rFonts w:ascii="Times New Roman" w:hAnsi="Times New Roman" w:cs="Times New Roman"/>
          <w:b/>
          <w:i/>
          <w:iCs/>
        </w:rPr>
      </w:pPr>
    </w:p>
    <w:p w:rsidR="00901E6E" w:rsidRDefault="00901E6E">
      <w:pPr>
        <w:rPr>
          <w:rFonts w:ascii="Times New Roman" w:hAnsi="Times New Roman" w:cs="Times New Roman"/>
        </w:rPr>
      </w:pPr>
    </w:p>
    <w:p w:rsidR="00901E6E" w:rsidRDefault="00901E6E">
      <w:pPr>
        <w:rPr>
          <w:rFonts w:ascii="Times New Roman" w:hAnsi="Times New Roman" w:cs="Times New Roman"/>
        </w:rPr>
      </w:pPr>
    </w:p>
    <w:p w:rsidR="00901E6E" w:rsidRP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>Ruolo dell’infermiere nell’emergenza: nuove prospettive</w:t>
      </w:r>
    </w:p>
    <w:p w:rsidR="00901E6E" w:rsidRP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>L’infermiere in emergenza: aspetti medico-legali</w:t>
      </w:r>
    </w:p>
    <w:p w:rsidR="00901E6E" w:rsidRP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>Il personale infermieristico nel Dipartimento di Emergenza: un’opportunità di crescita</w:t>
      </w:r>
    </w:p>
    <w:p w:rsidR="00901E6E" w:rsidRP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>118 una collaborazione imprescindibile nelle emergenze</w:t>
      </w:r>
    </w:p>
    <w:p w:rsidR="00901E6E" w:rsidRP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>Triage: ruolo de</w:t>
      </w:r>
      <w:r>
        <w:rPr>
          <w:rFonts w:ascii="Times New Roman" w:hAnsi="Times New Roman" w:cs="Times New Roman"/>
        </w:rPr>
        <w:t>l</w:t>
      </w:r>
      <w:r w:rsidRPr="00901E6E">
        <w:rPr>
          <w:rFonts w:ascii="Times New Roman" w:hAnsi="Times New Roman" w:cs="Times New Roman"/>
        </w:rPr>
        <w:t>l’infermiere</w:t>
      </w:r>
    </w:p>
    <w:p w:rsidR="00901E6E" w:rsidRP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>Triage extra-ospedaliero ed intra-ospedaliero</w:t>
      </w:r>
    </w:p>
    <w:p w:rsidR="00901E6E" w:rsidRP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>L’uso dei Protocolli e Linee Guida nell’attività di triage e post-triage</w:t>
      </w:r>
    </w:p>
    <w:p w:rsidR="00901E6E" w:rsidRP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>Assistenza infermieristica al paziente politraumatizzato</w:t>
      </w:r>
    </w:p>
    <w:p w:rsidR="00901E6E" w:rsidRP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>Gestione infermieristica dei pazienti traumatizzati nelle emergenze territoriali</w:t>
      </w:r>
    </w:p>
    <w:p w:rsidR="00901E6E" w:rsidRDefault="00901E6E" w:rsidP="00901E6E">
      <w:pPr>
        <w:pStyle w:val="Paragrafoelenco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901E6E">
        <w:rPr>
          <w:rFonts w:ascii="Times New Roman" w:hAnsi="Times New Roman" w:cs="Times New Roman"/>
        </w:rPr>
        <w:t xml:space="preserve">Gestione delle </w:t>
      </w:r>
      <w:proofErr w:type="spellStart"/>
      <w:r w:rsidRPr="00901E6E">
        <w:rPr>
          <w:rFonts w:ascii="Times New Roman" w:hAnsi="Times New Roman" w:cs="Times New Roman"/>
        </w:rPr>
        <w:t>Maxiemergenze</w:t>
      </w:r>
      <w:proofErr w:type="spellEnd"/>
      <w:r w:rsidRPr="00901E6E">
        <w:rPr>
          <w:rFonts w:ascii="Times New Roman" w:hAnsi="Times New Roman" w:cs="Times New Roman"/>
        </w:rPr>
        <w:t xml:space="preserve"> e del Bioterrorismo.</w:t>
      </w:r>
    </w:p>
    <w:p w:rsidR="00901E6E" w:rsidRDefault="00901E6E" w:rsidP="00901E6E">
      <w:pPr>
        <w:rPr>
          <w:rFonts w:ascii="Times New Roman" w:hAnsi="Times New Roman" w:cs="Times New Roman"/>
        </w:rPr>
      </w:pPr>
    </w:p>
    <w:p w:rsidR="00901E6E" w:rsidRDefault="00901E6E" w:rsidP="00901E6E">
      <w:pPr>
        <w:rPr>
          <w:rFonts w:ascii="Times New Roman" w:hAnsi="Times New Roman" w:cs="Times New Roman"/>
        </w:rPr>
      </w:pPr>
    </w:p>
    <w:p w:rsidR="00901E6E" w:rsidRPr="00901E6E" w:rsidRDefault="00901E6E" w:rsidP="00901E6E">
      <w:pPr>
        <w:jc w:val="center"/>
        <w:rPr>
          <w:rFonts w:ascii="Times New Roman" w:hAnsi="Times New Roman" w:cs="Times New Roman"/>
        </w:rPr>
      </w:pPr>
      <w:bookmarkStart w:id="0" w:name="_GoBack"/>
      <w:r w:rsidRPr="00901E6E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5208022" cy="7179203"/>
            <wp:effectExtent l="0" t="0" r="0" b="3175"/>
            <wp:docPr id="5" name="Immagine 5" descr="F:\Policlinico\Segreteria\Programmi\sicuri\M.O Primo Soccorso\18160090_10212457662627257_16001805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oliclinico\Segreteria\Programmi\sicuri\M.O Primo Soccorso\18160090_10212457662627257_160018055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" t="7099" r="4544"/>
                    <a:stretch/>
                  </pic:blipFill>
                  <pic:spPr bwMode="auto">
                    <a:xfrm>
                      <a:off x="0" y="0"/>
                      <a:ext cx="5212201" cy="71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901E6E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5880136" cy="3641283"/>
            <wp:effectExtent l="0" t="0" r="6350" b="0"/>
            <wp:docPr id="4" name="Immagine 4" descr="F:\Policlinico\Segreteria\Programmi\sicuri\M.O Primo Soccorso\18175477_10212457662387251_11542209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oliclinico\Segreteria\Programmi\sicuri\M.O Primo Soccorso\18175477_10212457662387251_1154220915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0" b="47964"/>
                    <a:stretch/>
                  </pic:blipFill>
                  <pic:spPr bwMode="auto">
                    <a:xfrm>
                      <a:off x="0" y="0"/>
                      <a:ext cx="5883837" cy="36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1E6E" w:rsidRPr="00901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65DA"/>
    <w:multiLevelType w:val="hybridMultilevel"/>
    <w:tmpl w:val="1BBC7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2F5"/>
    <w:multiLevelType w:val="hybridMultilevel"/>
    <w:tmpl w:val="462ED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71205"/>
    <w:multiLevelType w:val="hybridMultilevel"/>
    <w:tmpl w:val="FA88D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0D3B"/>
    <w:multiLevelType w:val="hybridMultilevel"/>
    <w:tmpl w:val="A888F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B0830"/>
    <w:multiLevelType w:val="hybridMultilevel"/>
    <w:tmpl w:val="B0BED4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E"/>
    <w:rsid w:val="003A288C"/>
    <w:rsid w:val="00631BBE"/>
    <w:rsid w:val="00790807"/>
    <w:rsid w:val="00901E6E"/>
    <w:rsid w:val="00A407B1"/>
    <w:rsid w:val="00BC16C2"/>
    <w:rsid w:val="00E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A159-5474-468B-8B74-3B0B2193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80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0807"/>
    <w:pPr>
      <w:ind w:left="720"/>
      <w:contextualSpacing/>
    </w:pPr>
  </w:style>
  <w:style w:type="paragraph" w:customStyle="1" w:styleId="Default">
    <w:name w:val="Default"/>
    <w:rsid w:val="00790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Guillari</dc:creator>
  <cp:keywords/>
  <dc:description/>
  <cp:lastModifiedBy>Laura</cp:lastModifiedBy>
  <cp:revision>3</cp:revision>
  <dcterms:created xsi:type="dcterms:W3CDTF">2021-02-24T11:12:00Z</dcterms:created>
  <dcterms:modified xsi:type="dcterms:W3CDTF">2021-02-24T11:18:00Z</dcterms:modified>
</cp:coreProperties>
</file>