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A9" w:rsidRPr="001D3F82" w:rsidRDefault="00635F6C" w:rsidP="00D87E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F82">
        <w:rPr>
          <w:rFonts w:ascii="Times New Roman" w:hAnsi="Times New Roman" w:cs="Times New Roman"/>
          <w:b/>
          <w:sz w:val="28"/>
          <w:szCs w:val="28"/>
        </w:rPr>
        <w:t>ELENCO TESI DI LAUREA, CLM "SCIENZE INFERMIERISTICHE E OSTETRICHE":</w:t>
      </w:r>
    </w:p>
    <w:p w:rsidR="00D87EA9" w:rsidRPr="001D3F82" w:rsidRDefault="001D3F82" w:rsidP="001D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82">
        <w:rPr>
          <w:rFonts w:ascii="Times New Roman" w:hAnsi="Times New Roman" w:cs="Times New Roman"/>
          <w:b/>
          <w:sz w:val="28"/>
          <w:szCs w:val="28"/>
        </w:rPr>
        <w:t>MEDICINA LEGALE</w:t>
      </w:r>
    </w:p>
    <w:p w:rsidR="001D3F82" w:rsidRPr="001D3F82" w:rsidRDefault="001D3F82" w:rsidP="001D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82">
        <w:rPr>
          <w:rFonts w:ascii="Times New Roman" w:hAnsi="Times New Roman" w:cs="Times New Roman"/>
          <w:b/>
          <w:sz w:val="28"/>
          <w:szCs w:val="28"/>
        </w:rPr>
        <w:t>REL. PROF. MASSIMO NIOLA</w:t>
      </w:r>
    </w:p>
    <w:p w:rsidR="001D3F82" w:rsidRPr="001D3F82" w:rsidRDefault="001D3F82" w:rsidP="001D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82">
        <w:rPr>
          <w:rFonts w:ascii="Times New Roman" w:hAnsi="Times New Roman" w:cs="Times New Roman"/>
          <w:b/>
          <w:sz w:val="28"/>
          <w:szCs w:val="28"/>
        </w:rPr>
        <w:t>A.A. 2016/17</w:t>
      </w:r>
    </w:p>
    <w:p w:rsidR="00D87EA9" w:rsidRPr="001D3F82" w:rsidRDefault="00D87EA9" w:rsidP="00D87E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F82">
        <w:rPr>
          <w:rFonts w:ascii="Times New Roman" w:hAnsi="Times New Roman" w:cs="Times New Roman"/>
          <w:sz w:val="28"/>
          <w:szCs w:val="28"/>
        </w:rPr>
        <w:t>Dalla patria potestà alla responsabilità genitoriale nell'acquisizione del consenso all'atto sanitario nel minore.</w:t>
      </w:r>
      <w:r w:rsidR="00344E20">
        <w:rPr>
          <w:rFonts w:ascii="Times New Roman" w:hAnsi="Times New Roman" w:cs="Times New Roman"/>
          <w:sz w:val="28"/>
          <w:szCs w:val="28"/>
        </w:rPr>
        <w:t xml:space="preserve"> </w:t>
      </w:r>
      <w:r w:rsidR="00344E20" w:rsidRPr="00344E2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TESI </w:t>
      </w:r>
      <w:r w:rsidR="00344E2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344E20" w:rsidRPr="00344E2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GIA’ ASSEGNATA</w:t>
      </w:r>
      <w:r w:rsidR="00344E20" w:rsidRPr="00344E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7EA9" w:rsidRPr="001D3F82" w:rsidRDefault="00D87EA9" w:rsidP="00D87EA9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D87EA9" w:rsidRPr="001D3F82" w:rsidRDefault="00D87EA9" w:rsidP="00D87E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F82">
        <w:rPr>
          <w:rFonts w:ascii="Times New Roman" w:hAnsi="Times New Roman" w:cs="Times New Roman"/>
          <w:sz w:val="28"/>
          <w:szCs w:val="28"/>
        </w:rPr>
        <w:t>Le novità legislative in tema di responsabilità professionale del personale infermieristico.</w:t>
      </w:r>
      <w:r w:rsidR="00344E20" w:rsidRPr="00344E2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TESI </w:t>
      </w:r>
      <w:r w:rsidR="00344E2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344E20" w:rsidRPr="00344E2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GIA’ ASSEGNATA</w:t>
      </w:r>
    </w:p>
    <w:p w:rsidR="00A14577" w:rsidRPr="001D3F82" w:rsidRDefault="00A14577" w:rsidP="00A14577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D87EA9" w:rsidRPr="001D3F82" w:rsidRDefault="00D87EA9" w:rsidP="00D87E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F82">
        <w:rPr>
          <w:rFonts w:ascii="Times New Roman" w:hAnsi="Times New Roman" w:cs="Times New Roman"/>
          <w:sz w:val="28"/>
          <w:szCs w:val="28"/>
        </w:rPr>
        <w:t>La gestione dei dati sensibili nelle malattie sessualmente trasmissibili.</w:t>
      </w:r>
    </w:p>
    <w:p w:rsidR="00D87EA9" w:rsidRPr="001D3F82" w:rsidRDefault="00D87EA9" w:rsidP="00D87EA9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D87EA9" w:rsidRPr="001D3F82" w:rsidRDefault="00D87EA9" w:rsidP="00D87E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F82">
        <w:rPr>
          <w:rFonts w:ascii="Times New Roman" w:hAnsi="Times New Roman" w:cs="Times New Roman"/>
          <w:sz w:val="28"/>
          <w:szCs w:val="28"/>
        </w:rPr>
        <w:t>La tutela del diritto alla riservatezza nel paziente affetto da malattia infettiva cronica.</w:t>
      </w:r>
    </w:p>
    <w:p w:rsidR="00D87EA9" w:rsidRPr="001D3F82" w:rsidRDefault="00D87EA9" w:rsidP="00D87EA9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D87EA9" w:rsidRPr="001D3F82" w:rsidRDefault="00D87EA9" w:rsidP="00D87E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F82">
        <w:rPr>
          <w:rFonts w:ascii="Times New Roman" w:hAnsi="Times New Roman" w:cs="Times New Roman"/>
          <w:sz w:val="28"/>
          <w:szCs w:val="28"/>
        </w:rPr>
        <w:t>Il ruolo del professionista sanitario nel processo informati</w:t>
      </w:r>
      <w:r w:rsidR="00306FA3" w:rsidRPr="001D3F82">
        <w:rPr>
          <w:rFonts w:ascii="Times New Roman" w:hAnsi="Times New Roman" w:cs="Times New Roman"/>
          <w:sz w:val="28"/>
          <w:szCs w:val="28"/>
        </w:rPr>
        <w:t>v</w:t>
      </w:r>
      <w:r w:rsidRPr="001D3F82">
        <w:rPr>
          <w:rFonts w:ascii="Times New Roman" w:hAnsi="Times New Roman" w:cs="Times New Roman"/>
          <w:sz w:val="28"/>
          <w:szCs w:val="28"/>
        </w:rPr>
        <w:t>o.</w:t>
      </w:r>
    </w:p>
    <w:p w:rsidR="00D87EA9" w:rsidRPr="001D3F82" w:rsidRDefault="00D87EA9" w:rsidP="00D87EA9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D87EA9" w:rsidRPr="001D3F82" w:rsidRDefault="00D87EA9" w:rsidP="00D87E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F82">
        <w:rPr>
          <w:rFonts w:ascii="Times New Roman" w:hAnsi="Times New Roman" w:cs="Times New Roman"/>
          <w:sz w:val="28"/>
          <w:szCs w:val="28"/>
        </w:rPr>
        <w:t>Profili di responsabilità deontologica da mancata o inidonea acquisizione del consenso informato.</w:t>
      </w:r>
      <w:r w:rsidR="00566C4A">
        <w:rPr>
          <w:rFonts w:ascii="Times New Roman" w:hAnsi="Times New Roman" w:cs="Times New Roman"/>
          <w:sz w:val="28"/>
          <w:szCs w:val="28"/>
        </w:rPr>
        <w:t xml:space="preserve"> </w:t>
      </w:r>
      <w:r w:rsidR="00566C4A" w:rsidRPr="00344E2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TESI </w:t>
      </w:r>
      <w:r w:rsidR="00566C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566C4A" w:rsidRPr="00344E2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GIA’ ASSEGNATA</w:t>
      </w:r>
    </w:p>
    <w:p w:rsidR="00D87EA9" w:rsidRPr="001D3F82" w:rsidRDefault="00D87EA9" w:rsidP="00D87EA9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D87EA9" w:rsidRPr="001D3F82" w:rsidRDefault="00D87EA9" w:rsidP="00D87E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F82">
        <w:rPr>
          <w:rFonts w:ascii="Times New Roman" w:hAnsi="Times New Roman" w:cs="Times New Roman"/>
          <w:sz w:val="28"/>
          <w:szCs w:val="28"/>
        </w:rPr>
        <w:t>Cartella infermieristica e onere probatorio.</w:t>
      </w:r>
    </w:p>
    <w:p w:rsidR="00D87EA9" w:rsidRPr="001D3F82" w:rsidRDefault="00D87EA9" w:rsidP="00D87EA9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D87EA9" w:rsidRPr="001D3F82" w:rsidRDefault="00D87EA9" w:rsidP="00D87E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F82">
        <w:rPr>
          <w:rFonts w:ascii="Times New Roman" w:hAnsi="Times New Roman" w:cs="Times New Roman"/>
          <w:sz w:val="28"/>
          <w:szCs w:val="28"/>
        </w:rPr>
        <w:t xml:space="preserve">Dalla responsabilità del medico alla responsabilità medica: </w:t>
      </w:r>
      <w:r w:rsidR="00BD11E4">
        <w:rPr>
          <w:rFonts w:ascii="Times New Roman" w:hAnsi="Times New Roman" w:cs="Times New Roman"/>
          <w:sz w:val="28"/>
          <w:szCs w:val="28"/>
        </w:rPr>
        <w:t xml:space="preserve">le competenze </w:t>
      </w:r>
      <w:bookmarkStart w:id="0" w:name="_GoBack"/>
      <w:bookmarkEnd w:id="0"/>
      <w:r w:rsidRPr="001D3F82">
        <w:rPr>
          <w:rFonts w:ascii="Times New Roman" w:hAnsi="Times New Roman" w:cs="Times New Roman"/>
          <w:sz w:val="28"/>
          <w:szCs w:val="28"/>
        </w:rPr>
        <w:t>infermier</w:t>
      </w:r>
      <w:r w:rsidR="00BD11E4">
        <w:rPr>
          <w:rFonts w:ascii="Times New Roman" w:hAnsi="Times New Roman" w:cs="Times New Roman"/>
          <w:sz w:val="28"/>
          <w:szCs w:val="28"/>
        </w:rPr>
        <w:t>istiche</w:t>
      </w:r>
      <w:r w:rsidRPr="001D3F82">
        <w:rPr>
          <w:rFonts w:ascii="Times New Roman" w:hAnsi="Times New Roman" w:cs="Times New Roman"/>
          <w:sz w:val="28"/>
          <w:szCs w:val="28"/>
        </w:rPr>
        <w:t>.</w:t>
      </w:r>
    </w:p>
    <w:p w:rsidR="00D87EA9" w:rsidRPr="001D3F82" w:rsidRDefault="00D87EA9" w:rsidP="00D87EA9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D87EA9" w:rsidRPr="001D3F82" w:rsidRDefault="00D87EA9" w:rsidP="00D87E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F82">
        <w:rPr>
          <w:rFonts w:ascii="Times New Roman" w:hAnsi="Times New Roman" w:cs="Times New Roman"/>
          <w:sz w:val="28"/>
          <w:szCs w:val="28"/>
        </w:rPr>
        <w:t>Obblighi deontologici e giuridici del professionista sanitario.</w:t>
      </w:r>
    </w:p>
    <w:p w:rsidR="00D87EA9" w:rsidRPr="001D3F82" w:rsidRDefault="00D87EA9" w:rsidP="00D87EA9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605CA5" w:rsidRPr="001D3F82" w:rsidRDefault="001D3F82" w:rsidP="00D87E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EA9" w:rsidRPr="001D3F82">
        <w:rPr>
          <w:rFonts w:ascii="Times New Roman" w:hAnsi="Times New Roman" w:cs="Times New Roman"/>
          <w:sz w:val="28"/>
          <w:szCs w:val="28"/>
        </w:rPr>
        <w:t xml:space="preserve">Profili di responsabilità professionale del professionista sanitario non medico.   </w:t>
      </w:r>
    </w:p>
    <w:sectPr w:rsidR="00605CA5" w:rsidRPr="001D3F82" w:rsidSect="00942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1BD5"/>
    <w:multiLevelType w:val="hybridMultilevel"/>
    <w:tmpl w:val="94A86F06"/>
    <w:lvl w:ilvl="0" w:tplc="BCF48FE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A9"/>
    <w:rsid w:val="001D3F82"/>
    <w:rsid w:val="00306FA3"/>
    <w:rsid w:val="00344E20"/>
    <w:rsid w:val="00566C4A"/>
    <w:rsid w:val="00605CA5"/>
    <w:rsid w:val="00635F6C"/>
    <w:rsid w:val="00942DEE"/>
    <w:rsid w:val="009828FA"/>
    <w:rsid w:val="00A14577"/>
    <w:rsid w:val="00A937E1"/>
    <w:rsid w:val="00BD11E4"/>
    <w:rsid w:val="00D87EA9"/>
    <w:rsid w:val="00F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Niola</dc:creator>
  <cp:lastModifiedBy>Utente2</cp:lastModifiedBy>
  <cp:revision>6</cp:revision>
  <cp:lastPrinted>2017-05-30T10:45:00Z</cp:lastPrinted>
  <dcterms:created xsi:type="dcterms:W3CDTF">2017-01-12T09:02:00Z</dcterms:created>
  <dcterms:modified xsi:type="dcterms:W3CDTF">2018-03-09T09:31:00Z</dcterms:modified>
</cp:coreProperties>
</file>